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3F4E" w14:textId="5D25CA31" w:rsidR="001E1E8A" w:rsidRDefault="001E1E8A" w:rsidP="001E1E8A">
      <w:pPr>
        <w:pStyle w:val="goadres"/>
        <w:spacing w:line="260" w:lineRule="atLeast"/>
        <w:rPr>
          <w:rFonts w:ascii="Arial" w:hAnsi="Arial" w:cs="Arial"/>
          <w:color w:val="1C2768"/>
        </w:rPr>
      </w:pPr>
      <w:r>
        <w:rPr>
          <w:rFonts w:ascii="Arial" w:hAnsi="Arial" w:cs="Arial"/>
          <w:sz w:val="20"/>
          <w:szCs w:val="20"/>
        </w:rPr>
        <w:t>SPOEDROUTE GO! Voor jeugd</w:t>
      </w:r>
    </w:p>
    <w:p w14:paraId="3A8556B2" w14:textId="77777777" w:rsidR="001E1E8A" w:rsidRDefault="001E1E8A" w:rsidP="001E1E8A">
      <w:pPr>
        <w:pStyle w:val="goadres"/>
        <w:spacing w:line="260" w:lineRule="atLeast"/>
        <w:rPr>
          <w:rFonts w:ascii="Arial" w:hAnsi="Arial" w:cs="Arial"/>
          <w:color w:val="1C2768"/>
        </w:rPr>
      </w:pPr>
    </w:p>
    <w:p w14:paraId="285BCFD2" w14:textId="77777777" w:rsidR="001E1E8A" w:rsidRDefault="001E1E8A" w:rsidP="001E1E8A">
      <w:pPr>
        <w:pStyle w:val="goadres"/>
        <w:spacing w:line="260" w:lineRule="atLeast"/>
        <w:rPr>
          <w:rFonts w:ascii="Arial" w:hAnsi="Arial" w:cs="Arial"/>
          <w:color w:val="1C2768"/>
        </w:rPr>
      </w:pPr>
      <w:r>
        <w:rPr>
          <w:rFonts w:ascii="Arial" w:hAnsi="Arial" w:cs="Arial"/>
          <w:i/>
          <w:iCs/>
          <w:sz w:val="16"/>
          <w:szCs w:val="16"/>
        </w:rPr>
        <w:t>Onderstaande informatie treft u ook in bijgaande memo, die u kunt uitprinten en op een prominente plaats kunt ophangen.</w:t>
      </w:r>
    </w:p>
    <w:p w14:paraId="65406701" w14:textId="77777777" w:rsidR="001E1E8A" w:rsidRDefault="001E1E8A" w:rsidP="001E1E8A">
      <w:pPr>
        <w:pStyle w:val="goadres"/>
        <w:spacing w:line="260" w:lineRule="atLeast"/>
        <w:rPr>
          <w:rFonts w:ascii="Arial" w:hAnsi="Arial" w:cs="Arial"/>
          <w:color w:val="1C2768"/>
        </w:rPr>
      </w:pPr>
      <w:r>
        <w:rPr>
          <w:rFonts w:ascii="Arial" w:hAnsi="Arial" w:cs="Arial"/>
          <w:sz w:val="20"/>
          <w:szCs w:val="20"/>
        </w:rPr>
        <w:t> </w:t>
      </w:r>
    </w:p>
    <w:p w14:paraId="72BC88A5" w14:textId="77777777" w:rsidR="001E1E8A" w:rsidRDefault="001E1E8A" w:rsidP="001E1E8A">
      <w:pPr>
        <w:pStyle w:val="goadres"/>
        <w:spacing w:line="260" w:lineRule="atLeast"/>
        <w:rPr>
          <w:rFonts w:ascii="Arial" w:hAnsi="Arial" w:cs="Arial"/>
          <w:color w:val="1C2768"/>
        </w:rPr>
      </w:pPr>
      <w:r>
        <w:rPr>
          <w:rFonts w:ascii="Arial" w:hAnsi="Arial" w:cs="Arial"/>
          <w:sz w:val="20"/>
          <w:szCs w:val="20"/>
        </w:rPr>
        <w:t xml:space="preserve">Alles op een rij over de bereikbaarheid GO! </w:t>
      </w:r>
      <w:proofErr w:type="gramStart"/>
      <w:r>
        <w:rPr>
          <w:rFonts w:ascii="Arial" w:hAnsi="Arial" w:cs="Arial"/>
          <w:sz w:val="20"/>
          <w:szCs w:val="20"/>
        </w:rPr>
        <w:t>voor</w:t>
      </w:r>
      <w:proofErr w:type="gramEnd"/>
      <w:r>
        <w:rPr>
          <w:rFonts w:ascii="Arial" w:hAnsi="Arial" w:cs="Arial"/>
          <w:sz w:val="20"/>
          <w:szCs w:val="20"/>
        </w:rPr>
        <w:t xml:space="preserve"> jeugd en spoedroute. </w:t>
      </w:r>
    </w:p>
    <w:p w14:paraId="45D328BD" w14:textId="77777777" w:rsidR="001E1E8A" w:rsidRDefault="001E1E8A" w:rsidP="001E1E8A">
      <w:pPr>
        <w:pStyle w:val="goadres"/>
        <w:spacing w:line="260" w:lineRule="atLeast"/>
        <w:rPr>
          <w:rFonts w:ascii="Arial" w:hAnsi="Arial" w:cs="Arial"/>
          <w:color w:val="1C2768"/>
        </w:rPr>
      </w:pPr>
      <w:r>
        <w:rPr>
          <w:rFonts w:ascii="Arial" w:hAnsi="Arial" w:cs="Arial"/>
          <w:sz w:val="20"/>
          <w:szCs w:val="20"/>
        </w:rPr>
        <w:t> </w:t>
      </w:r>
    </w:p>
    <w:p w14:paraId="50CEABCF" w14:textId="77777777" w:rsidR="001E1E8A" w:rsidRDefault="001E1E8A" w:rsidP="001E1E8A">
      <w:pPr>
        <w:pStyle w:val="goadres"/>
        <w:spacing w:line="260" w:lineRule="atLeast"/>
        <w:rPr>
          <w:rFonts w:ascii="Arial" w:hAnsi="Arial" w:cs="Arial"/>
          <w:color w:val="1C2768"/>
        </w:rPr>
      </w:pPr>
      <w:r>
        <w:rPr>
          <w:rFonts w:ascii="Arial" w:hAnsi="Arial" w:cs="Arial"/>
          <w:sz w:val="20"/>
          <w:szCs w:val="20"/>
        </w:rPr>
        <w:t xml:space="preserve">Voor spoedzaken, denk bijvoorbeeld aan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onveiligheid in het gezin, ruzie, geweld, GGZ-psychiatrische zaken (suïcidaliteit, psychose) bij kinderen en jeugdigen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Spoed is datgene wat dezelfde dag nog moet worden besproken omdat er sprake is van schade aan jeugdige, ouder of omgeving.</w:t>
      </w:r>
      <w:r>
        <w:rPr>
          <w:rFonts w:ascii="Arial" w:hAnsi="Arial" w:cs="Arial"/>
          <w:sz w:val="20"/>
          <w:szCs w:val="20"/>
        </w:rPr>
        <w:t> </w:t>
      </w:r>
    </w:p>
    <w:p w14:paraId="23A1F32D" w14:textId="243321FF" w:rsidR="001E1E8A" w:rsidRDefault="001E1E8A" w:rsidP="001E1E8A">
      <w:pPr>
        <w:pStyle w:val="goadres"/>
        <w:spacing w:line="260" w:lineRule="atLeast"/>
        <w:rPr>
          <w:rFonts w:ascii="Arial" w:hAnsi="Arial" w:cs="Arial"/>
          <w:color w:val="1C2768"/>
        </w:rPr>
      </w:pPr>
      <w:r>
        <w:rPr>
          <w:rFonts w:ascii="Arial" w:hAnsi="Arial" w:cs="Arial"/>
          <w:color w:val="1C2768"/>
        </w:rPr>
        <w:br/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noProof/>
        </w:rPr>
        <w:drawing>
          <wp:inline distT="0" distB="0" distL="0" distR="0" wp14:anchorId="75F01395" wp14:editId="650FA4D3">
            <wp:extent cx="4718050" cy="211455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ACA0F" w14:textId="77777777" w:rsidR="001E1E8A" w:rsidRDefault="001E1E8A" w:rsidP="001E1E8A">
      <w:pPr>
        <w:pStyle w:val="goadres"/>
        <w:spacing w:after="300" w:line="260" w:lineRule="atLeast"/>
        <w:rPr>
          <w:rFonts w:ascii="Arial" w:hAnsi="Arial" w:cs="Arial"/>
          <w:color w:val="1C2768"/>
        </w:rPr>
      </w:pPr>
      <w:r>
        <w:rPr>
          <w:rFonts w:ascii="Arial" w:hAnsi="Arial" w:cs="Arial"/>
          <w:sz w:val="20"/>
          <w:szCs w:val="20"/>
        </w:rPr>
        <w:t> </w:t>
      </w:r>
    </w:p>
    <w:p w14:paraId="2E266A95" w14:textId="77777777" w:rsidR="001E1E8A" w:rsidRDefault="001E1E8A" w:rsidP="001E1E8A">
      <w:pPr>
        <w:pStyle w:val="goadres"/>
        <w:spacing w:after="300" w:line="26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1- Algemeen contact, bel: 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085 13 01 641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bij geen gehoor, spreek een bericht in, u wordt z.s.m. </w:t>
      </w:r>
      <w:proofErr w:type="gram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terug gebeld</w:t>
      </w:r>
      <w:proofErr w:type="gram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Mail: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info@govoorjeugd.nl</w:t>
        </w:r>
      </w:hyperlink>
      <w:r>
        <w:rPr>
          <w:rStyle w:val="Hyperlink"/>
          <w:rFonts w:ascii="Arial" w:hAnsi="Arial" w:cs="Arial"/>
          <w:color w:val="0000FF"/>
          <w:sz w:val="20"/>
          <w:szCs w:val="20"/>
          <w:bdr w:val="none" w:sz="0" w:space="0" w:color="auto" w:frame="1"/>
        </w:rPr>
        <w:t xml:space="preserve">. </w:t>
      </w:r>
      <w:r>
        <w:rPr>
          <w:rFonts w:ascii="Arial" w:hAnsi="Arial" w:cs="Arial"/>
          <w:color w:val="1C2768"/>
          <w:sz w:val="20"/>
          <w:szCs w:val="20"/>
        </w:rPr>
        <w:t> </w:t>
      </w:r>
      <w:r>
        <w:rPr>
          <w:rFonts w:ascii="Arial" w:hAnsi="Arial" w:cs="Arial"/>
          <w:color w:val="1C2768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2-Aanmelden via zorgdomein. Let op: aanmelding via zorgdomein, zorg voor tel.nr. </w:t>
      </w:r>
      <w:proofErr w:type="gram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én</w:t>
      </w:r>
      <w:proofErr w:type="gram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email van cliënt (of ouders) en email huisartsenpraktijk.</w:t>
      </w:r>
      <w:r>
        <w:rPr>
          <w:rFonts w:ascii="Arial" w:hAnsi="Arial" w:cs="Arial"/>
          <w:color w:val="1C2768"/>
          <w:sz w:val="20"/>
          <w:szCs w:val="20"/>
        </w:rPr>
        <w:t> </w:t>
      </w:r>
      <w:r>
        <w:rPr>
          <w:rFonts w:ascii="Arial" w:hAnsi="Arial" w:cs="Arial"/>
          <w:color w:val="1C2768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3-Spoed binnen kantoortijden van maandag t/m vrijdag tussen 9.00-16.00 uur, bel: 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071 75 18 283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14:paraId="12D39466" w14:textId="77777777" w:rsidR="001E1E8A" w:rsidRDefault="001E1E8A" w:rsidP="001E1E8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Voor telefonisch overleg over spoedzaken met de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Cardea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crisisafdeling; </w:t>
      </w: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9F0BE5B" w14:textId="77777777" w:rsidR="001E1E8A" w:rsidRDefault="001E1E8A" w:rsidP="001E1E8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Het telefoonnummer van de spoedlijn staat ook vermeld in zorgdomein; </w:t>
      </w:r>
    </w:p>
    <w:p w14:paraId="03C396D5" w14:textId="77777777" w:rsidR="001E1E8A" w:rsidRDefault="001E1E8A" w:rsidP="001E1E8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Het telefoonnummer is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niet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voor informatie over wachttijden.</w:t>
      </w: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17E20D4" w14:textId="77777777" w:rsidR="001E1E8A" w:rsidRDefault="001E1E8A" w:rsidP="001E1E8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</w:p>
    <w:p w14:paraId="5EBE2860" w14:textId="77777777" w:rsidR="001E1E8A" w:rsidRDefault="001E1E8A" w:rsidP="001E1E8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4-Spoed buiten kantoortijden, weekend en feestdagen, bel: </w:t>
      </w:r>
      <w:r>
        <w:rPr>
          <w:rFonts w:ascii="Arial" w:hAnsi="Arial" w:cs="Arial"/>
          <w:b/>
          <w:bCs/>
          <w:color w:val="000000"/>
          <w:sz w:val="20"/>
          <w:szCs w:val="20"/>
        </w:rPr>
        <w:t>088 90 04 000.</w:t>
      </w:r>
    </w:p>
    <w:p w14:paraId="401FD008" w14:textId="77777777" w:rsidR="001E1E8A" w:rsidRDefault="001E1E8A" w:rsidP="001E1E8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5-Overleg met kinderpsychiater is mogelijk via het telefonisch spreekuur. U maakt hiervoor een afspraak via de mail: </w:t>
      </w:r>
      <w:hyperlink r:id="rId8" w:history="1">
        <w:r>
          <w:rPr>
            <w:rStyle w:val="Hyperlink"/>
            <w:rFonts w:ascii="Arial" w:hAnsi="Arial" w:cs="Arial"/>
            <w:color w:val="0000FF"/>
            <w:sz w:val="20"/>
            <w:szCs w:val="20"/>
            <w:u w:val="single"/>
            <w:bdr w:val="none" w:sz="0" w:space="0" w:color="auto" w:frame="1"/>
          </w:rPr>
          <w:t>kjp@govoorjeugd.nl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 Het telefonisch spreekuur is voor overleg met de kinderpsychiater met betrekking tot een consultvraag.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14:paraId="1F7C8A17" w14:textId="77777777" w:rsidR="001E1E8A" w:rsidRDefault="001E1E8A" w:rsidP="001E1E8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6-Bureaudienst GO! </w:t>
      </w:r>
      <w:proofErr w:type="gram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voor</w:t>
      </w:r>
      <w:proofErr w:type="gram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jeugd op maandag, dinsdag en donderdag tussen 12.00 en 15.00 uur, bel: 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085 02 91 830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Met de bureaudienst willen we de mogelijkheid geven overleg te voeren met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screener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van GO!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voor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jeugd over aanmeldingen, te sparren of jeugdhulp passend is of dat er ook nog andere mogelijkheden zijn. 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Bij geen gehoor tijdens de consultatiedagen, luister de berichtenservice af, zodat de </w:t>
      </w:r>
      <w:proofErr w:type="spell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screener</w:t>
      </w:r>
      <w:proofErr w:type="spell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u mogelijk alsnog te woord kan staan. </w:t>
      </w:r>
      <w:r>
        <w:rPr>
          <w:rFonts w:ascii="Arial" w:hAnsi="Arial" w:cs="Arial"/>
          <w:color w:val="000000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screener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kunt u geen informatie geven met betrekking tot wachttijden.   </w:t>
      </w:r>
    </w:p>
    <w:p w14:paraId="35868D45" w14:textId="77777777" w:rsidR="005221D8" w:rsidRPr="001E1E8A" w:rsidRDefault="005221D8" w:rsidP="001E1E8A"/>
    <w:sectPr w:rsidR="005221D8" w:rsidRPr="001E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D44"/>
    <w:multiLevelType w:val="multilevel"/>
    <w:tmpl w:val="3A06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8A"/>
    <w:rsid w:val="001E1E8A"/>
    <w:rsid w:val="005221D8"/>
    <w:rsid w:val="005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7ED4"/>
  <w15:chartTrackingRefBased/>
  <w15:docId w15:val="{D479B383-2F81-4599-8F11-B741DF63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1E8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E1E8A"/>
  </w:style>
  <w:style w:type="paragraph" w:customStyle="1" w:styleId="goadres">
    <w:name w:val="goadres"/>
    <w:basedOn w:val="Standaard"/>
    <w:rsid w:val="001E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p@govoorjeugd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ovoorjeug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280C.35F3AC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Koot</dc:creator>
  <cp:keywords/>
  <dc:description/>
  <cp:lastModifiedBy>Linda Koot</cp:lastModifiedBy>
  <cp:revision>1</cp:revision>
  <dcterms:created xsi:type="dcterms:W3CDTF">2022-02-23T09:56:00Z</dcterms:created>
  <dcterms:modified xsi:type="dcterms:W3CDTF">2022-02-23T09:57:00Z</dcterms:modified>
</cp:coreProperties>
</file>